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wynajem powierzchni 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użytkowej lokali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cych się  obok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budynku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Przychodni przy Al. Jana Pawła II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4FE7" w:rsidRDefault="00147E0B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02/PZP/2021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E83883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1B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3883" w:rsidRPr="00384872">
        <w:rPr>
          <w:b/>
          <w:bCs/>
        </w:rPr>
        <w:t>II.            Przedmiot wynajmu:</w:t>
      </w:r>
    </w:p>
    <w:p w:rsidR="0037196B" w:rsidRDefault="0037196B" w:rsidP="00E8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8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wynajmu jest </w:t>
      </w:r>
      <w:r w:rsidR="0089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pomieszczenie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18,5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89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usytuowane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obok budynku  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Przychodni </w:t>
      </w:r>
      <w:r w:rsidR="00895CC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garaż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.Każdy Oferent może złożyć </w:t>
      </w:r>
      <w:r w:rsidR="006B3533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jedną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164870" w:rsidRPr="00D63708" w:rsidRDefault="004277C4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cenę brutto za </w:t>
      </w:r>
      <w:r w:rsidR="001C0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wynajmowany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garaż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powierzchni 18,5 m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2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64870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</w:t>
      </w:r>
      <w:r w:rsidR="00D63708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.Organizator zastrzega sobie możliwość zmiany lub odwołania ogłoszenia a także  warunków przetargu oraz możliwość odwołania przetargu lub unieważnienia  przetargu bez podania przyczyn w każdym czasie.</w:t>
      </w:r>
    </w:p>
    <w:p w:rsidR="00D63708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63708">
        <w:rPr>
          <w:rFonts w:ascii="Times New Roman" w:eastAsia="Times New Roman" w:hAnsi="Times New Roman" w:cs="Times New Roman"/>
          <w:sz w:val="24"/>
          <w:szCs w:val="24"/>
          <w:lang w:eastAsia="pl-PL"/>
        </w:rPr>
        <w:t>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pisemny na wynajem powierzchn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użytkowej  w budynku </w:t>
      </w:r>
      <w:r w:rsidR="00DB1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obok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Przychodni przy Al.</w:t>
      </w:r>
      <w:r w:rsid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Pawła II 4</w:t>
      </w: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adres i nazwę Najemcy 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</w:t>
      </w:r>
      <w:r w:rsidR="00C42EF4">
        <w:rPr>
          <w:rFonts w:ascii="Times New Roman" w:eastAsia="Times New Roman" w:hAnsi="Times New Roman" w:cs="Times New Roman"/>
          <w:sz w:val="24"/>
          <w:szCs w:val="24"/>
          <w:lang w:eastAsia="pl-PL"/>
        </w:rPr>
        <w:t>ena” należy rozumieć „cenę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163A3C" w:rsidRDefault="00DB120B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wywoławcza czynszu brutto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jeden miesiąc 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wynosi:</w:t>
      </w:r>
    </w:p>
    <w:p w:rsidR="00163A3C" w:rsidRPr="006B3533" w:rsidRDefault="005E72B5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za wynajem garażu 150 </w:t>
      </w:r>
      <w:r w:rsidR="00163A3C" w:rsidRPr="006B3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4CE7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cy wyznaczył następujące kryteria i ich znaczenie procentowe: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   </w:t>
      </w:r>
      <w:r w:rsidR="001C0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           Cena brutto za 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garaż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= 100 %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.Najemca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wybierze ofertę Najemcy,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wymaga, aby Najemca 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porozumiewania się z Zamawiającym.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Kierownik Sekcji Organizacyjno- Gospodarczej Pan Sławomir Marasek 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</w:t>
      </w:r>
      <w:r w:rsidR="005E72B5">
        <w:rPr>
          <w:rFonts w:ascii="Times New Roman" w:eastAsia="Times New Roman" w:hAnsi="Times New Roman" w:cs="Times New Roman"/>
          <w:sz w:val="24"/>
          <w:szCs w:val="24"/>
          <w:lang w:eastAsia="pl-PL"/>
        </w:rPr>
        <w:t>tel.48 383 35 05 wew. 102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6B3533" w:rsidRDefault="006B3533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147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09.02. 2021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 </w:t>
      </w:r>
      <w:r w:rsidR="00D46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7E0B">
        <w:rPr>
          <w:rFonts w:ascii="Times New Roman" w:eastAsia="Times New Roman" w:hAnsi="Times New Roman" w:cs="Times New Roman"/>
          <w:sz w:val="24"/>
          <w:szCs w:val="24"/>
          <w:lang w:eastAsia="pl-PL"/>
        </w:rPr>
        <w:t>09.02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7E0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godz.10.15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SPZZOZ w Przysusze przy 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ła II 9A, Sekcja Organizacyjno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-Gospodarcza.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otwierania kopert z ofertami Wynajmujący każdorazowo ogłosi obecnym </w:t>
      </w:r>
      <w:r w:rsidR="002D39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Oferenta i poda 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2D39A3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wynajmowany garaż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EA25FC" w:rsidRDefault="002D39A3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3.Projekt  umowy – zał. nr 2</w:t>
      </w:r>
      <w:r w:rsidR="00754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F8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Julian Wróbel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B1">
          <w:rPr>
            <w:noProof/>
          </w:rPr>
          <w:t>2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093F02"/>
    <w:rsid w:val="00147E0B"/>
    <w:rsid w:val="00163A3C"/>
    <w:rsid w:val="00164870"/>
    <w:rsid w:val="001B57D8"/>
    <w:rsid w:val="001B5F30"/>
    <w:rsid w:val="001C0515"/>
    <w:rsid w:val="00216BE9"/>
    <w:rsid w:val="002649F5"/>
    <w:rsid w:val="0029699E"/>
    <w:rsid w:val="002D39A3"/>
    <w:rsid w:val="00365687"/>
    <w:rsid w:val="0037196B"/>
    <w:rsid w:val="00384872"/>
    <w:rsid w:val="004277C4"/>
    <w:rsid w:val="00437F75"/>
    <w:rsid w:val="00494797"/>
    <w:rsid w:val="005E0983"/>
    <w:rsid w:val="005E4FE7"/>
    <w:rsid w:val="005E72B5"/>
    <w:rsid w:val="006970EF"/>
    <w:rsid w:val="006B3533"/>
    <w:rsid w:val="00743640"/>
    <w:rsid w:val="007546B1"/>
    <w:rsid w:val="00792988"/>
    <w:rsid w:val="00863692"/>
    <w:rsid w:val="00895CC7"/>
    <w:rsid w:val="008974B8"/>
    <w:rsid w:val="00984CE7"/>
    <w:rsid w:val="009A55F2"/>
    <w:rsid w:val="009F3858"/>
    <w:rsid w:val="009F6817"/>
    <w:rsid w:val="00A85C71"/>
    <w:rsid w:val="00AE3D71"/>
    <w:rsid w:val="00B1436D"/>
    <w:rsid w:val="00B7704F"/>
    <w:rsid w:val="00BC1AD8"/>
    <w:rsid w:val="00C1581D"/>
    <w:rsid w:val="00C26E1A"/>
    <w:rsid w:val="00C42EF4"/>
    <w:rsid w:val="00D46B8B"/>
    <w:rsid w:val="00D63708"/>
    <w:rsid w:val="00DB120B"/>
    <w:rsid w:val="00DD4B52"/>
    <w:rsid w:val="00E53A55"/>
    <w:rsid w:val="00E83883"/>
    <w:rsid w:val="00EA25FC"/>
    <w:rsid w:val="00EA46F3"/>
    <w:rsid w:val="00EE2305"/>
    <w:rsid w:val="00F81B9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BE1E-2C48-4051-A81D-115EBA8D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7</cp:revision>
  <cp:lastPrinted>2014-12-03T08:47:00Z</cp:lastPrinted>
  <dcterms:created xsi:type="dcterms:W3CDTF">2021-01-29T13:30:00Z</dcterms:created>
  <dcterms:modified xsi:type="dcterms:W3CDTF">2021-02-01T11:39:00Z</dcterms:modified>
</cp:coreProperties>
</file>