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72" w:rsidRPr="00384872" w:rsidRDefault="00384872" w:rsidP="0038487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384872" w:rsidRPr="00384872" w:rsidRDefault="00384872" w:rsidP="003848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E83883" w:rsidRPr="00384872" w:rsidRDefault="00384872" w:rsidP="00384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872">
        <w:rPr>
          <w:rFonts w:ascii="Times New Roman" w:hAnsi="Times New Roman" w:cs="Times New Roman"/>
          <w:b/>
          <w:sz w:val="24"/>
          <w:szCs w:val="24"/>
        </w:rPr>
        <w:t xml:space="preserve"> Aleja Jana Pawła II 9A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 Ogłasza przetarg pisemny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prowadzony w oparciu o przepisy art.70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2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70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5  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Kodeksu Cywilnego </w:t>
      </w:r>
      <w:r w:rsidRP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wynajem powierzchni 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użytkowej lokali 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znajdują</w:t>
      </w:r>
      <w:r w:rsidR="001B5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cych się  obok </w:t>
      </w:r>
      <w:r w:rsidR="00371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budynku </w:t>
      </w:r>
      <w:r w:rsid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Przychodni przy Al. Jana Pawła II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E4FE7" w:rsidRDefault="00EF033C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sprawy nr 06</w:t>
      </w:r>
      <w:r w:rsidR="00147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/PZP/2021</w:t>
      </w:r>
    </w:p>
    <w:p w:rsidR="00E83883" w:rsidRDefault="00E83883" w:rsidP="00E838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84872" w:rsidRDefault="00E83883" w:rsidP="0038487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4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Wynajmujący: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Samodzielny Publiczny Zespół Zakładów Opieki Zdrowotnej</w:t>
      </w:r>
    </w:p>
    <w:p w:rsidR="00384872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26- 400 Przysucha</w:t>
      </w:r>
    </w:p>
    <w:p w:rsidR="00E83883" w:rsidRDefault="00384872" w:rsidP="00384872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</w:t>
      </w:r>
      <w:r w:rsidR="001B5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Jana Pawła II 9</w:t>
      </w:r>
      <w:r w:rsidRPr="00384872">
        <w:rPr>
          <w:b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48 383 35 05</w:t>
      </w:r>
    </w:p>
    <w:p w:rsidR="0029699E" w:rsidRPr="0029699E" w:rsidRDefault="00384872" w:rsidP="0029699E">
      <w:pPr>
        <w:pStyle w:val="Akapitzlist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Fax. 48 383 35 04</w:t>
      </w:r>
    </w:p>
    <w:p w:rsidR="00E83883" w:rsidRPr="00384872" w:rsidRDefault="00384872" w:rsidP="0038487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E83883" w:rsidRPr="00384872">
        <w:rPr>
          <w:b/>
          <w:bCs/>
        </w:rPr>
        <w:t>II.            Przedmiot wynajmu:</w:t>
      </w:r>
    </w:p>
    <w:p w:rsidR="0037196B" w:rsidRDefault="0037196B" w:rsidP="00E83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83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wynajmu jest </w:t>
      </w:r>
      <w:r w:rsidR="00895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pomieszczenie</w:t>
      </w:r>
      <w:r w:rsidR="001B5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18,5 m </w:t>
      </w:r>
      <w:r w:rsidR="001B57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="00895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usytuowane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obok budynku  </w:t>
      </w:r>
      <w:r w:rsidR="009F6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Przychodni </w:t>
      </w:r>
      <w:r w:rsidR="00895CC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na garaż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9A55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.Każdy Oferent może złożyć </w:t>
      </w:r>
      <w:r w:rsidR="006B3533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jedną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.Ofertę należy złożyć pod rygorem nieważności w formie pisemnej.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.Oferta musi odpowiadać warunkom udziału, oraz powinna zawierać wszystkie wymagane dokumenty i wypełnione załączniki,  o których mowa w niniejszych warunkach udziału.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wariantowych.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.Nie dopuszcza się składania ofert częściowych.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.Oferta powinna być złożona na formularzu oferty  – stanowiącym  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 składanej ofercie Oferent musi wskazać:</w:t>
      </w:r>
    </w:p>
    <w:p w:rsidR="00164870" w:rsidRPr="00D63708" w:rsidRDefault="004277C4" w:rsidP="00164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cenę brutto za </w:t>
      </w:r>
      <w:r w:rsidR="001C0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wynajmowany</w:t>
      </w:r>
      <w:r w:rsidR="00DB1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garaż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1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powierzchni 18,5 m 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2 </w:t>
      </w:r>
      <w:r w:rsidR="00D637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64870" w:rsidRDefault="006970EF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.Zaleca się, aby oferta była trwale spięta. Wszystkie strony oferty i załączników powinny być ponumerowane i ułożone w kolejności przedstawionej w formularzu oferty.</w:t>
      </w:r>
    </w:p>
    <w:p w:rsidR="00164870" w:rsidRDefault="006970EF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</w:t>
      </w:r>
      <w:r w:rsidR="009A55F2">
        <w:rPr>
          <w:rFonts w:ascii="Times New Roman" w:eastAsia="Times New Roman" w:hAnsi="Times New Roman" w:cs="Times New Roman"/>
          <w:sz w:val="24"/>
          <w:szCs w:val="24"/>
          <w:lang w:eastAsia="pl-PL"/>
        </w:rPr>
        <w:t>ę należy umieścić w zaklejonej kopercie, uniemożliwiając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odczytanie zawartości bez </w:t>
      </w:r>
      <w:r w:rsidR="009A55F2">
        <w:rPr>
          <w:rFonts w:ascii="Times New Roman" w:eastAsia="Times New Roman" w:hAnsi="Times New Roman" w:cs="Times New Roman"/>
          <w:sz w:val="24"/>
          <w:szCs w:val="24"/>
          <w:lang w:eastAsia="pl-PL"/>
        </w:rPr>
        <w:t>jej uszkodzenia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708" w:rsidRDefault="006970EF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</w:t>
      </w:r>
      <w:r w:rsidR="00D63708">
        <w:rPr>
          <w:rFonts w:ascii="Times New Roman" w:eastAsia="Times New Roman" w:hAnsi="Times New Roman" w:cs="Times New Roman"/>
          <w:sz w:val="24"/>
          <w:szCs w:val="24"/>
          <w:lang w:eastAsia="pl-PL"/>
        </w:rPr>
        <w:t>.Organizator zastrzega sobie możliwość zmiany lub odwołania ogłoszenia a także  warunków przetargu oraz możliwość odwołania przetargu lub unieważnienia  przetargu bez podania przyczyn w każdym czasie.</w:t>
      </w:r>
    </w:p>
    <w:p w:rsidR="00D63708" w:rsidRDefault="006970EF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D63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.Umowa zostanie zawarta </w:t>
      </w:r>
      <w:r w:rsidR="00EF033C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ściśle określony – maksymalnie do dnia 31.08.2023r</w:t>
      </w:r>
      <w:r w:rsidR="00D637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9A55F2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powinna zostać oznaczona napisem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64870" w:rsidRPr="00984CE7" w:rsidRDefault="009A55F2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Samodzielny Publiczny Zespół Zakładów Opieki Zdrowotnej, 26-400 Przysucha, Al. Jana Pawła II 9A</w:t>
      </w:r>
    </w:p>
    <w:p w:rsidR="00164870" w:rsidRPr="00984CE7" w:rsidRDefault="00164870" w:rsidP="009A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 pisemny na wynajem powierzchn</w:t>
      </w:r>
      <w:r w:rsidR="00984CE7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użytkowej  w budynku </w:t>
      </w:r>
      <w:r w:rsidR="00DB1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obok</w:t>
      </w:r>
      <w:r w:rsidR="00984CE7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Przychodni przy Al.</w:t>
      </w:r>
      <w:r w:rsid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84CE7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Jana Pawła II 4</w:t>
      </w:r>
    </w:p>
    <w:p w:rsidR="00164870" w:rsidRDefault="00984CE7" w:rsidP="00984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również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</w:t>
      </w:r>
      <w:r w:rsidR="00164870" w:rsidRPr="00984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dokładny adres i nazwę Najemcy wraz z numerami telefonów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 Kryteria oceny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1.Przez określenie „c</w:t>
      </w:r>
      <w:r w:rsidR="00C42EF4">
        <w:rPr>
          <w:rFonts w:ascii="Times New Roman" w:eastAsia="Times New Roman" w:hAnsi="Times New Roman" w:cs="Times New Roman"/>
          <w:sz w:val="24"/>
          <w:szCs w:val="24"/>
          <w:lang w:eastAsia="pl-PL"/>
        </w:rPr>
        <w:t>ena” należy rozumieć „cenę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163A3C" w:rsidRDefault="00DB120B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2.Cena wywoławcza czynszu brutto</w:t>
      </w:r>
      <w:r w:rsidR="00163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0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jeden miesiąc </w:t>
      </w:r>
      <w:r w:rsidR="00163A3C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wynosi:</w:t>
      </w:r>
    </w:p>
    <w:p w:rsidR="00163A3C" w:rsidRPr="006B3533" w:rsidRDefault="005E72B5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za wynajem garażu 150 </w:t>
      </w:r>
      <w:r w:rsidR="00163A3C" w:rsidRPr="006B3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84CE7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cy wyznaczył następujące kryteria i ich znaczenie procentowe: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</w:t>
      </w:r>
      <w:r w:rsidR="00DB1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   </w:t>
      </w:r>
      <w:r w:rsidR="001C0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            Cena brutto za </w:t>
      </w:r>
      <w:r w:rsidR="00DB1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garaż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= 100 %</w:t>
      </w:r>
    </w:p>
    <w:p w:rsidR="00163A3C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DB1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kryterium „cena” zostanie zastosowany wzór: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punktowa oferty = cena oferty rozpatrywanej / cena najwyższa zaproponowana x 100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.Najemca może uzyskać maksymalnie 100 punktów 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wybierze ofertę Najemcy, który zaproponuje najkorzystniejszą cenę / uzyska najwyższą liczbę punktów /.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wymaga, aby Najemca podawał cenę z zaokrągleniem do drugiego miejsca po przecinku zgodnie z powszechnie obowiązującymi zasadami.</w:t>
      </w:r>
    </w:p>
    <w:p w:rsidR="00164870" w:rsidRDefault="00163A3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.Wynajmujący informuje, iż w przypadku obliczania oceny punktowej oferty będzie posługiwał się tą metodą i zaokrąglał ilość przyznanych punktów z dokładnością do dwóch miejsc po przecinku.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4870" w:rsidRDefault="00984CE7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V.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 Osoby uprawnione do porozumiewania się z Zamawiającym.</w:t>
      </w:r>
      <w:bookmarkStart w:id="0" w:name="_GoBack"/>
      <w:bookmarkEnd w:id="0"/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.Zamawiający informuje, że wszystkie oświadczenia, wnioski, zapytania oraz informacje istotne dla prowadzonego postępowania przekazywane będą pisemnie.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2.Szczegółowych informacji dotyczących przedmiotu i warunków przetargu udziela Kierownik Sekcji Organizacyjno- Gospodarczej Pan Sławomir Marasek 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poniedziałku do piątku w godz.7.25-15.00, w siedzibie SPZZOZ w Przysusze przy Al. Jana Pawła II 9A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nr </w:t>
      </w:r>
      <w:r w:rsidR="005E72B5">
        <w:rPr>
          <w:rFonts w:ascii="Times New Roman" w:eastAsia="Times New Roman" w:hAnsi="Times New Roman" w:cs="Times New Roman"/>
          <w:sz w:val="24"/>
          <w:szCs w:val="24"/>
          <w:lang w:eastAsia="pl-PL"/>
        </w:rPr>
        <w:t>tel.48 383 35 05 wew. 102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870" w:rsidRDefault="00EA25FC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>.Przed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złożeniem ofert  Oferenci mają możliwość </w:t>
      </w:r>
      <w:r w:rsidR="00164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dokonania wizji lokalnej po uprzednim telefonicznym ustaleniu terminu.</w:t>
      </w:r>
    </w:p>
    <w:p w:rsidR="006B3533" w:rsidRDefault="006B3533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870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64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VI.     Miejsce oraz termin składania i otwarcia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1.Oferty przyjmowane będą </w:t>
      </w:r>
      <w:r w:rsidR="00EF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04.10.</w:t>
      </w:r>
      <w:r w:rsidR="00147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godz. 10:0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w 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siedzibie SPZZOZ w Przysusze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Al. Jana Pawła II 9A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ekretariat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Dyrektora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  od</w:t>
      </w:r>
      <w:r w:rsidR="00FB1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poniedziałku do piątku w godz.7.25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-15.00. 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2.Te</w:t>
      </w:r>
      <w:r w:rsidR="005E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rmin otwarcia ofert </w:t>
      </w:r>
      <w:r w:rsidR="00D46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F033C">
        <w:rPr>
          <w:rFonts w:ascii="Times New Roman" w:eastAsia="Times New Roman" w:hAnsi="Times New Roman" w:cs="Times New Roman"/>
          <w:sz w:val="24"/>
          <w:szCs w:val="24"/>
          <w:lang w:eastAsia="pl-PL"/>
        </w:rPr>
        <w:t>04.10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47E0B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godz.10.15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SPZZOZ w Przysusze przy 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Jana Paw</w:t>
      </w:r>
      <w:r w:rsidR="00EA25FC">
        <w:rPr>
          <w:rFonts w:ascii="Times New Roman" w:eastAsia="Times New Roman" w:hAnsi="Times New Roman" w:cs="Times New Roman"/>
          <w:sz w:val="24"/>
          <w:szCs w:val="24"/>
          <w:lang w:eastAsia="pl-PL"/>
        </w:rPr>
        <w:t>ła II 9A, Sekcja Organizacyjno</w:t>
      </w:r>
      <w:r w:rsidR="00FB17BB">
        <w:rPr>
          <w:rFonts w:ascii="Times New Roman" w:eastAsia="Times New Roman" w:hAnsi="Times New Roman" w:cs="Times New Roman"/>
          <w:sz w:val="24"/>
          <w:szCs w:val="24"/>
          <w:lang w:eastAsia="pl-PL"/>
        </w:rPr>
        <w:t>-Gospodarcza.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3.Rozstrzygnięcie konkursu nastąpi w terminie do 7 dni od terminu składania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VII.    Tryb otwarcia ofert.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otwierania kopert z ofertami Wynajmujący każdorazowo ogłosi obecnym </w:t>
      </w:r>
      <w:r w:rsidR="002D39A3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Oferenta i poda cenę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2D39A3">
        <w:rPr>
          <w:rFonts w:ascii="Times New Roman" w:eastAsia="Times New Roman" w:hAnsi="Times New Roman" w:cs="Times New Roman"/>
          <w:sz w:val="24"/>
          <w:szCs w:val="24"/>
          <w:lang w:eastAsia="pl-PL"/>
        </w:rPr>
        <w:t>wynajmowany garaż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C26E1A" w:rsidRDefault="00C26E1A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1.Formularz oferty – zał. nr 1</w:t>
      </w:r>
    </w:p>
    <w:p w:rsidR="00EA25FC" w:rsidRDefault="002D39A3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3.Projekt  umowy – zał. nr 2</w:t>
      </w:r>
      <w:r w:rsidR="00754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4870" w:rsidRDefault="00164870" w:rsidP="00164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4FE7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4F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SPZZOZ w Przysusze</w:t>
      </w:r>
    </w:p>
    <w:p w:rsidR="00E83883" w:rsidRPr="005E4FE7" w:rsidRDefault="005E4FE7" w:rsidP="005E4FE7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F81B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lek. Julian Wróbel</w:t>
      </w:r>
    </w:p>
    <w:p w:rsidR="00DD4B52" w:rsidRDefault="00DD4B52"/>
    <w:sectPr w:rsidR="00DD4B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1A" w:rsidRDefault="00C26E1A" w:rsidP="00C26E1A">
      <w:pPr>
        <w:spacing w:after="0" w:line="240" w:lineRule="auto"/>
      </w:pPr>
      <w:r>
        <w:separator/>
      </w:r>
    </w:p>
  </w:endnote>
  <w:end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025284"/>
      <w:docPartObj>
        <w:docPartGallery w:val="Page Numbers (Bottom of Page)"/>
        <w:docPartUnique/>
      </w:docPartObj>
    </w:sdtPr>
    <w:sdtEndPr/>
    <w:sdtContent>
      <w:p w:rsidR="00C26E1A" w:rsidRDefault="00C26E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33C">
          <w:rPr>
            <w:noProof/>
          </w:rPr>
          <w:t>2</w:t>
        </w:r>
        <w:r>
          <w:fldChar w:fldCharType="end"/>
        </w:r>
      </w:p>
    </w:sdtContent>
  </w:sdt>
  <w:p w:rsidR="00C26E1A" w:rsidRDefault="00C26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1A" w:rsidRDefault="00C26E1A" w:rsidP="00C26E1A">
      <w:pPr>
        <w:spacing w:after="0" w:line="240" w:lineRule="auto"/>
      </w:pPr>
      <w:r>
        <w:separator/>
      </w:r>
    </w:p>
  </w:footnote>
  <w:footnote w:type="continuationSeparator" w:id="0">
    <w:p w:rsidR="00C26E1A" w:rsidRDefault="00C26E1A" w:rsidP="00C26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6322"/>
    <w:multiLevelType w:val="multilevel"/>
    <w:tmpl w:val="9990C7B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B60C1"/>
    <w:multiLevelType w:val="multilevel"/>
    <w:tmpl w:val="4D00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21B24"/>
    <w:multiLevelType w:val="multilevel"/>
    <w:tmpl w:val="EEE0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05430"/>
    <w:multiLevelType w:val="hybridMultilevel"/>
    <w:tmpl w:val="1C2AD826"/>
    <w:lvl w:ilvl="0" w:tplc="508C7C2C">
      <w:start w:val="1"/>
      <w:numFmt w:val="upperRoman"/>
      <w:lvlText w:val="%1."/>
      <w:lvlJc w:val="left"/>
      <w:pPr>
        <w:ind w:left="1050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71"/>
    <w:rsid w:val="00093F02"/>
    <w:rsid w:val="00147E0B"/>
    <w:rsid w:val="00163A3C"/>
    <w:rsid w:val="00164870"/>
    <w:rsid w:val="001B57D8"/>
    <w:rsid w:val="001B5F30"/>
    <w:rsid w:val="001C0515"/>
    <w:rsid w:val="00216BE9"/>
    <w:rsid w:val="002649F5"/>
    <w:rsid w:val="0029699E"/>
    <w:rsid w:val="002D39A3"/>
    <w:rsid w:val="00365687"/>
    <w:rsid w:val="0037196B"/>
    <w:rsid w:val="00384872"/>
    <w:rsid w:val="004277C4"/>
    <w:rsid w:val="00437F75"/>
    <w:rsid w:val="00494797"/>
    <w:rsid w:val="005E0983"/>
    <w:rsid w:val="005E4FE7"/>
    <w:rsid w:val="005E72B5"/>
    <w:rsid w:val="006970EF"/>
    <w:rsid w:val="006B3533"/>
    <w:rsid w:val="00743640"/>
    <w:rsid w:val="007546B1"/>
    <w:rsid w:val="00773793"/>
    <w:rsid w:val="00792988"/>
    <w:rsid w:val="00863692"/>
    <w:rsid w:val="00895CC7"/>
    <w:rsid w:val="008974B8"/>
    <w:rsid w:val="00984CE7"/>
    <w:rsid w:val="009A55F2"/>
    <w:rsid w:val="009F3858"/>
    <w:rsid w:val="009F6817"/>
    <w:rsid w:val="00A85C71"/>
    <w:rsid w:val="00AE3D71"/>
    <w:rsid w:val="00B1436D"/>
    <w:rsid w:val="00B7704F"/>
    <w:rsid w:val="00BC1AD8"/>
    <w:rsid w:val="00C1581D"/>
    <w:rsid w:val="00C26E1A"/>
    <w:rsid w:val="00C42EF4"/>
    <w:rsid w:val="00D46B8B"/>
    <w:rsid w:val="00D63708"/>
    <w:rsid w:val="00DB120B"/>
    <w:rsid w:val="00DD4B52"/>
    <w:rsid w:val="00E53A55"/>
    <w:rsid w:val="00E83883"/>
    <w:rsid w:val="00EA25FC"/>
    <w:rsid w:val="00EA46F3"/>
    <w:rsid w:val="00EE2305"/>
    <w:rsid w:val="00EF033C"/>
    <w:rsid w:val="00F81B98"/>
    <w:rsid w:val="00F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3790B-31A5-4651-ACE9-6E3BD41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838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4872"/>
    <w:pPr>
      <w:ind w:left="720"/>
      <w:contextualSpacing/>
    </w:pPr>
  </w:style>
  <w:style w:type="paragraph" w:customStyle="1" w:styleId="Default">
    <w:name w:val="Default"/>
    <w:rsid w:val="0038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E1A"/>
  </w:style>
  <w:style w:type="paragraph" w:styleId="Stopka">
    <w:name w:val="footer"/>
    <w:basedOn w:val="Normalny"/>
    <w:link w:val="StopkaZnak"/>
    <w:uiPriority w:val="99"/>
    <w:unhideWhenUsed/>
    <w:rsid w:val="00C2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E1A"/>
  </w:style>
  <w:style w:type="paragraph" w:styleId="Tekstdymka">
    <w:name w:val="Balloon Text"/>
    <w:basedOn w:val="Normalny"/>
    <w:link w:val="TekstdymkaZnak"/>
    <w:uiPriority w:val="99"/>
    <w:semiHidden/>
    <w:unhideWhenUsed/>
    <w:rsid w:val="005E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98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8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0C83C-7047-4598-90F2-370210A6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Sławek Marasek</cp:lastModifiedBy>
  <cp:revision>3</cp:revision>
  <cp:lastPrinted>2014-12-03T08:47:00Z</cp:lastPrinted>
  <dcterms:created xsi:type="dcterms:W3CDTF">2021-09-24T09:58:00Z</dcterms:created>
  <dcterms:modified xsi:type="dcterms:W3CDTF">2021-09-24T10:07:00Z</dcterms:modified>
</cp:coreProperties>
</file>